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F63" w:rsidRPr="00950F63" w:rsidRDefault="00950F63" w:rsidP="00950F63">
      <w:pPr>
        <w:shd w:val="clear" w:color="auto" w:fill="FFFFFF"/>
        <w:spacing w:line="240" w:lineRule="auto"/>
        <w:outlineLvl w:val="1"/>
        <w:rPr>
          <w:rFonts w:ascii="Times New Roman" w:eastAsia="Times New Roman" w:hAnsi="Times New Roman" w:cs="Times New Roman"/>
          <w:b/>
          <w:bCs/>
          <w:color w:val="191E23"/>
          <w:sz w:val="47"/>
          <w:szCs w:val="47"/>
          <w:lang w:eastAsia="vi-VN"/>
        </w:rPr>
      </w:pPr>
      <w:r w:rsidRPr="00950F63">
        <w:rPr>
          <w:rFonts w:ascii="Times New Roman" w:eastAsia="Times New Roman" w:hAnsi="Times New Roman" w:cs="Times New Roman"/>
          <w:b/>
          <w:bCs/>
          <w:color w:val="191E23"/>
          <w:sz w:val="47"/>
          <w:szCs w:val="47"/>
          <w:lang w:eastAsia="vi-VN"/>
        </w:rPr>
        <w:br/>
        <w:t>a. Việt Nam là một nước đông dân, có nhiều thành phần dân tộc</w:t>
      </w:r>
    </w:p>
    <w:p w:rsidR="00950F63" w:rsidRPr="00950F63" w:rsidRDefault="00950F63" w:rsidP="00950F63">
      <w:pPr>
        <w:shd w:val="clear" w:color="auto" w:fill="FFFFFF"/>
        <w:spacing w:line="240" w:lineRule="auto"/>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t>– Theo số liệu thống kê, dân số nước ta là 84.156.000 người (2006). Về dân số, nước ta đứng hàng thứ ba ở khu vực Đông Nam Á và hàng thứ 13 trong tổng số hơn 200 quốc gia và lãnh thổ trên thế giới.</w:t>
      </w:r>
    </w:p>
    <w:p w:rsidR="00950F63" w:rsidRPr="00950F63" w:rsidRDefault="00950F63" w:rsidP="00950F63">
      <w:pPr>
        <w:shd w:val="clear" w:color="auto" w:fill="FFFFFF"/>
        <w:spacing w:line="240" w:lineRule="auto"/>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t>Dân số là một nguồn lực quan trọng để phát triển nền kinh tế. Với số dân đông, nước ta có nguồn lao động dồi dào, thị trường tiêu thụ rộng lớn. Song trong điều kiện nước ta hiện nay, dân số đông là một trở ngại lớn cho việc phát triển kinh tế và nâng cao đời sống của nhân dân.</w:t>
      </w:r>
    </w:p>
    <w:p w:rsidR="00950F63" w:rsidRPr="00950F63" w:rsidRDefault="00950F63" w:rsidP="00950F63">
      <w:pPr>
        <w:shd w:val="clear" w:color="auto" w:fill="FFFFFF"/>
        <w:spacing w:line="240" w:lineRule="auto"/>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t>Nước ta có 54 dân tộc anh em, đoàn kết trong quá trình dựng nước và giữ nước. Hiện nay trình độ phát triển kinh tế – xã hội giữa các thành phần dân tộc ở nước ta vẫn còn có sự chênh lệch. Vì vậy, phải chú trọng hơn nữa đển việc phát triển kinh tế – xã hội ở các vùng dân tộc ít người.</w:t>
      </w:r>
    </w:p>
    <w:p w:rsidR="00950F63" w:rsidRPr="00950F63" w:rsidRDefault="00950F63" w:rsidP="00950F63">
      <w:pPr>
        <w:shd w:val="clear" w:color="auto" w:fill="FFFFFF"/>
        <w:spacing w:line="240" w:lineRule="auto"/>
        <w:outlineLvl w:val="1"/>
        <w:rPr>
          <w:rFonts w:ascii="Times New Roman" w:eastAsia="Times New Roman" w:hAnsi="Times New Roman" w:cs="Times New Roman"/>
          <w:b/>
          <w:bCs/>
          <w:color w:val="191E23"/>
          <w:sz w:val="47"/>
          <w:szCs w:val="47"/>
          <w:lang w:eastAsia="vi-VN"/>
        </w:rPr>
      </w:pPr>
      <w:r w:rsidRPr="00950F63">
        <w:rPr>
          <w:rFonts w:ascii="Times New Roman" w:eastAsia="Times New Roman" w:hAnsi="Times New Roman" w:cs="Times New Roman"/>
          <w:b/>
          <w:bCs/>
          <w:color w:val="191E23"/>
          <w:sz w:val="47"/>
          <w:szCs w:val="47"/>
          <w:lang w:eastAsia="vi-VN"/>
        </w:rPr>
        <w:t>b. Dân số nước ta tăng nhanh</w:t>
      </w:r>
    </w:p>
    <w:p w:rsidR="00950F63" w:rsidRPr="00950F63" w:rsidRDefault="00950F63" w:rsidP="00950F63">
      <w:pPr>
        <w:shd w:val="clear" w:color="auto" w:fill="FFFFFF"/>
        <w:spacing w:line="240" w:lineRule="auto"/>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t>Dân số tăng quá nhanh dẫn đến sự bùng nổ dân số. Điều đó xảy ra ở nước ta từ cuối những năm 50 của thế kú XX. Tuy nhiên, ở từng vùng lãnh thổ, từng thành phần dân tộc, mức bùng nổ dân số có sự khác nhau. Trên phạm vi toàn quốc, dân số nước ta đã tăng gấp đôi từ 30 lên 60 triệu người trong vòng 25 năm (1960 – 1985).</w:t>
      </w:r>
    </w:p>
    <w:p w:rsidR="00950F63" w:rsidRPr="00950F63" w:rsidRDefault="00950F63" w:rsidP="00950F63">
      <w:pPr>
        <w:shd w:val="clear" w:color="auto" w:fill="FFFFFF"/>
        <w:spacing w:line="240" w:lineRule="auto"/>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t>Hiện nay, do kết quả của việc thực hiện chính sách dân số và kế hoạch hoá gia đình, dân số ở nước ta đang có xu hướng giảm xuống, tuy còn chậm, mỗi năm dân số nước ta vẫn tăng thêm trung bình hơn 1 triệu người</w:t>
      </w:r>
    </w:p>
    <w:p w:rsidR="00950F63" w:rsidRPr="00950F63" w:rsidRDefault="00950F63" w:rsidP="00950F63">
      <w:pPr>
        <w:shd w:val="clear" w:color="auto" w:fill="FFFFFF"/>
        <w:spacing w:line="240" w:lineRule="auto"/>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t>Sự gia tăng dân số quá nhanh đã tạo nên sức ép rất lớn đối với việc phát triển kinh tế – xã hội của đất nước và nâng cao chất lượng cuộc sống của từng thành viên trong xã hội.</w:t>
      </w:r>
    </w:p>
    <w:p w:rsidR="00950F63" w:rsidRPr="00950F63" w:rsidRDefault="00950F63" w:rsidP="00950F63">
      <w:pPr>
        <w:shd w:val="clear" w:color="auto" w:fill="FFFFFF"/>
        <w:spacing w:line="240" w:lineRule="auto"/>
        <w:outlineLvl w:val="1"/>
        <w:rPr>
          <w:rFonts w:ascii="Times New Roman" w:eastAsia="Times New Roman" w:hAnsi="Times New Roman" w:cs="Times New Roman"/>
          <w:b/>
          <w:bCs/>
          <w:color w:val="191E23"/>
          <w:sz w:val="47"/>
          <w:szCs w:val="47"/>
          <w:lang w:eastAsia="vi-VN"/>
        </w:rPr>
      </w:pPr>
      <w:r w:rsidRPr="00950F63">
        <w:rPr>
          <w:rFonts w:ascii="Times New Roman" w:eastAsia="Times New Roman" w:hAnsi="Times New Roman" w:cs="Times New Roman"/>
          <w:b/>
          <w:bCs/>
          <w:color w:val="191E23"/>
          <w:sz w:val="47"/>
          <w:szCs w:val="47"/>
          <w:lang w:eastAsia="vi-VN"/>
        </w:rPr>
        <w:t>c. Dân số nước ta thuộc loại trẻ</w:t>
      </w:r>
    </w:p>
    <w:p w:rsidR="00950F63" w:rsidRPr="00950F63" w:rsidRDefault="00950F63" w:rsidP="00950F63">
      <w:pPr>
        <w:shd w:val="clear" w:color="auto" w:fill="FFFFFF"/>
        <w:spacing w:line="240" w:lineRule="auto"/>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t>Cơ cấu các nhóm tuổi trong tổng số dân năm 2005 của nước ta là:</w:t>
      </w:r>
    </w:p>
    <w:p w:rsidR="00950F63" w:rsidRPr="00950F63" w:rsidRDefault="00950F63" w:rsidP="00950F63">
      <w:pPr>
        <w:numPr>
          <w:ilvl w:val="0"/>
          <w:numId w:val="1"/>
        </w:numPr>
        <w:shd w:val="clear" w:color="auto" w:fill="FFFFFF"/>
        <w:spacing w:before="100" w:beforeAutospacing="1" w:after="100" w:afterAutospacing="1" w:line="240" w:lineRule="auto"/>
        <w:ind w:left="-108"/>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t>Dưới độ tuổi lao động: 27,0%</w:t>
      </w:r>
    </w:p>
    <w:p w:rsidR="00950F63" w:rsidRPr="00950F63" w:rsidRDefault="00950F63" w:rsidP="00950F63">
      <w:pPr>
        <w:numPr>
          <w:ilvl w:val="0"/>
          <w:numId w:val="1"/>
        </w:numPr>
        <w:shd w:val="clear" w:color="auto" w:fill="FFFFFF"/>
        <w:spacing w:before="100" w:beforeAutospacing="1" w:after="100" w:afterAutospacing="1" w:line="240" w:lineRule="auto"/>
        <w:ind w:left="-108"/>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t>Trong độ tuổi lao động: 64,0%</w:t>
      </w:r>
    </w:p>
    <w:p w:rsidR="00950F63" w:rsidRPr="00950F63" w:rsidRDefault="00950F63" w:rsidP="00950F63">
      <w:pPr>
        <w:numPr>
          <w:ilvl w:val="0"/>
          <w:numId w:val="1"/>
        </w:numPr>
        <w:shd w:val="clear" w:color="auto" w:fill="FFFFFF"/>
        <w:spacing w:before="100" w:beforeAutospacing="1" w:after="100" w:afterAutospacing="1" w:line="240" w:lineRule="auto"/>
        <w:ind w:left="-108"/>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t>Ngoài độ tuổi lao động: 9,0%</w:t>
      </w:r>
    </w:p>
    <w:p w:rsidR="00950F63" w:rsidRPr="00950F63" w:rsidRDefault="00950F63" w:rsidP="00950F63">
      <w:pPr>
        <w:shd w:val="clear" w:color="auto" w:fill="FFFFFF"/>
        <w:spacing w:line="240" w:lineRule="auto"/>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t>Do dân số trẻ nên lực lượng lao động của nước ta chiếm khoảng 50% tổng số dân. Hàng năm xã hội có thêm khoảng 1,1 triệu lao động mới</w:t>
      </w:r>
    </w:p>
    <w:p w:rsidR="00950F63" w:rsidRPr="00950F63" w:rsidRDefault="00950F63" w:rsidP="00950F63">
      <w:pPr>
        <w:shd w:val="clear" w:color="auto" w:fill="FFFFFF"/>
        <w:spacing w:line="240" w:lineRule="auto"/>
        <w:outlineLvl w:val="1"/>
        <w:rPr>
          <w:rFonts w:ascii="Times New Roman" w:eastAsia="Times New Roman" w:hAnsi="Times New Roman" w:cs="Times New Roman"/>
          <w:b/>
          <w:bCs/>
          <w:color w:val="191E23"/>
          <w:sz w:val="47"/>
          <w:szCs w:val="47"/>
          <w:lang w:eastAsia="vi-VN"/>
        </w:rPr>
      </w:pPr>
      <w:r w:rsidRPr="00950F63">
        <w:rPr>
          <w:rFonts w:ascii="Times New Roman" w:eastAsia="Times New Roman" w:hAnsi="Times New Roman" w:cs="Times New Roman"/>
          <w:b/>
          <w:bCs/>
          <w:color w:val="191E23"/>
          <w:sz w:val="47"/>
          <w:szCs w:val="47"/>
          <w:lang w:eastAsia="vi-VN"/>
        </w:rPr>
        <w:t>d. Dân cư và nguồn lao động nước ta phân bố không đều</w:t>
      </w:r>
    </w:p>
    <w:p w:rsidR="00950F63" w:rsidRPr="00950F63" w:rsidRDefault="00950F63" w:rsidP="00950F63">
      <w:pPr>
        <w:shd w:val="clear" w:color="auto" w:fill="FFFFFF"/>
        <w:spacing w:line="240" w:lineRule="auto"/>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t>– Giữa đồng bằng với trung du miền núi</w:t>
      </w:r>
    </w:p>
    <w:p w:rsidR="00950F63" w:rsidRPr="00950F63" w:rsidRDefault="00950F63" w:rsidP="00950F63">
      <w:pPr>
        <w:shd w:val="clear" w:color="auto" w:fill="FFFFFF"/>
        <w:spacing w:line="240" w:lineRule="auto"/>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lastRenderedPageBreak/>
        <w:t>Khoảng 80% số dân tập trung ở vùng đồng bằng và ven biển với mật độ dân số rất cao (đồng bằng sông Hồng 1225 người/km2 – 2006). Ở trung du và miền núi, dân cư thưa thớt hơn nhiều (Tây Nguyên là 89 người/km2, Tây Bắc là 69 người/km2).</w:t>
      </w:r>
    </w:p>
    <w:p w:rsidR="00950F63" w:rsidRPr="00950F63" w:rsidRDefault="00950F63" w:rsidP="00950F63">
      <w:pPr>
        <w:shd w:val="clear" w:color="auto" w:fill="FFFFFF"/>
        <w:spacing w:line="240" w:lineRule="auto"/>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t>– Giữa thành thị với nông thôn: 73,1% số dân sinh sống ở nông thôn, còn ở thành thị chiếm 26,9 % (2005)</w:t>
      </w:r>
    </w:p>
    <w:p w:rsidR="00950F63" w:rsidRPr="00950F63" w:rsidRDefault="00950F63" w:rsidP="00950F63">
      <w:pPr>
        <w:shd w:val="clear" w:color="auto" w:fill="FFFFFF"/>
        <w:spacing w:line="240" w:lineRule="auto"/>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t>Sự phân bố không đồng đều của dân cư là do tác động của nhiều yếu tố như: lịch sử định cư, trình độ phát triển kinh tế -xã hội, mức độ màu mỡ của đất đai, sự phong phú của nguồn nước v.v… Tính chất không đồng đều này thể hiện rõ rệt giữa các vùng và ngay trong nội bộ từng vùng lãnh thổ.</w:t>
      </w:r>
    </w:p>
    <w:p w:rsidR="00950F63" w:rsidRPr="00950F63" w:rsidRDefault="00950F63" w:rsidP="00950F63">
      <w:pPr>
        <w:shd w:val="clear" w:color="auto" w:fill="FFFFFF"/>
        <w:spacing w:line="240" w:lineRule="auto"/>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t>Tình hình phân bố dân cư như vậy gây ra những khó khăn cho việc sử dụng hợp lí nguồn lao động và việc khai thác nguồn tài nguyên hiện có ở mỗi vùng.</w:t>
      </w:r>
    </w:p>
    <w:p w:rsidR="00950F63" w:rsidRPr="00950F63" w:rsidRDefault="00950F63" w:rsidP="00950F63">
      <w:pPr>
        <w:shd w:val="clear" w:color="auto" w:fill="FFFFFF"/>
        <w:spacing w:line="240" w:lineRule="auto"/>
        <w:outlineLvl w:val="1"/>
        <w:rPr>
          <w:rFonts w:ascii="Times New Roman" w:eastAsia="Times New Roman" w:hAnsi="Times New Roman" w:cs="Times New Roman"/>
          <w:b/>
          <w:bCs/>
          <w:color w:val="191E23"/>
          <w:sz w:val="47"/>
          <w:szCs w:val="47"/>
          <w:lang w:eastAsia="vi-VN"/>
        </w:rPr>
      </w:pPr>
      <w:r w:rsidRPr="00950F63">
        <w:rPr>
          <w:rFonts w:ascii="Times New Roman" w:eastAsia="Times New Roman" w:hAnsi="Times New Roman" w:cs="Times New Roman"/>
          <w:b/>
          <w:bCs/>
          <w:color w:val="191E23"/>
          <w:sz w:val="47"/>
          <w:szCs w:val="47"/>
          <w:lang w:eastAsia="vi-VN"/>
        </w:rPr>
        <w:t>Tiểu kết:</w:t>
      </w:r>
    </w:p>
    <w:p w:rsidR="00950F63" w:rsidRPr="00950F63" w:rsidRDefault="00950F63" w:rsidP="00950F63">
      <w:pPr>
        <w:shd w:val="clear" w:color="auto" w:fill="E2E4E7"/>
        <w:spacing w:after="0" w:line="240" w:lineRule="auto"/>
        <w:rPr>
          <w:rFonts w:ascii="Segoe UI" w:eastAsia="Times New Roman" w:hAnsi="Segoe UI" w:cs="Segoe UI"/>
          <w:color w:val="191E23"/>
          <w:sz w:val="17"/>
          <w:szCs w:val="17"/>
          <w:lang w:eastAsia="vi-VN"/>
        </w:rPr>
      </w:pPr>
      <w:r w:rsidRPr="00950F63">
        <w:rPr>
          <w:rFonts w:ascii="Segoe UI" w:eastAsia="Times New Roman" w:hAnsi="Segoe UI" w:cs="Segoe UI"/>
          <w:color w:val="191E23"/>
          <w:sz w:val="17"/>
          <w:szCs w:val="17"/>
          <w:lang w:eastAsia="vi-VN"/>
        </w:rPr>
        <w:t>Đoạn</w:t>
      </w:r>
    </w:p>
    <w:p w:rsidR="00950F63" w:rsidRPr="00950F63" w:rsidRDefault="00950F63" w:rsidP="00950F63">
      <w:pPr>
        <w:shd w:val="clear" w:color="auto" w:fill="FFFFFF"/>
        <w:spacing w:line="240" w:lineRule="auto"/>
        <w:rPr>
          <w:rFonts w:ascii="Times New Roman" w:eastAsia="Times New Roman" w:hAnsi="Times New Roman" w:cs="Times New Roman"/>
          <w:color w:val="191E23"/>
          <w:sz w:val="24"/>
          <w:szCs w:val="24"/>
          <w:lang w:eastAsia="vi-VN"/>
        </w:rPr>
      </w:pPr>
      <w:r w:rsidRPr="00950F63">
        <w:rPr>
          <w:rFonts w:ascii="Times New Roman" w:eastAsia="Times New Roman" w:hAnsi="Times New Roman" w:cs="Times New Roman"/>
          <w:color w:val="191E23"/>
          <w:sz w:val="24"/>
          <w:szCs w:val="24"/>
          <w:lang w:eastAsia="vi-VN"/>
        </w:rPr>
        <w:t>Dân số là nguồn lực quan trọng để phát triển kinh tế. Với số dân đông nước ta có nguồn lao động dồi dào. Đồng thời đây cũng là thị trường tiêu thụ rộng lớn. Vì vậy, cần phải có chiến lược phát triển dân số hợp lí và sử dụng có hiệu quả nguồn lao động của nước ta.</w:t>
      </w:r>
    </w:p>
    <w:p w:rsidR="00A50850" w:rsidRDefault="00A50850">
      <w:bookmarkStart w:id="0" w:name="_GoBack"/>
      <w:bookmarkEnd w:id="0"/>
    </w:p>
    <w:sectPr w:rsidR="00A50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358DA"/>
    <w:multiLevelType w:val="multilevel"/>
    <w:tmpl w:val="DF96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63"/>
    <w:rsid w:val="00950F63"/>
    <w:rsid w:val="00A508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A1FF8-1CAF-419F-88CF-DC34137D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0F63"/>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F63"/>
    <w:rPr>
      <w:rFonts w:ascii="Times New Roman" w:eastAsia="Times New Roman" w:hAnsi="Times New Roman" w:cs="Times New Roman"/>
      <w:b/>
      <w:bCs/>
      <w:sz w:val="36"/>
      <w:szCs w:val="36"/>
      <w:lang w:eastAsia="vi-VN"/>
    </w:rPr>
  </w:style>
  <w:style w:type="paragraph" w:customStyle="1" w:styleId="rich-text">
    <w:name w:val="rich-text"/>
    <w:basedOn w:val="Normal"/>
    <w:rsid w:val="00950F6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770339">
      <w:bodyDiv w:val="1"/>
      <w:marLeft w:val="0"/>
      <w:marRight w:val="0"/>
      <w:marTop w:val="0"/>
      <w:marBottom w:val="0"/>
      <w:divBdr>
        <w:top w:val="none" w:sz="0" w:space="0" w:color="auto"/>
        <w:left w:val="none" w:sz="0" w:space="0" w:color="auto"/>
        <w:bottom w:val="none" w:sz="0" w:space="0" w:color="auto"/>
        <w:right w:val="none" w:sz="0" w:space="0" w:color="auto"/>
      </w:divBdr>
      <w:divsChild>
        <w:div w:id="1983264831">
          <w:marLeft w:val="0"/>
          <w:marRight w:val="0"/>
          <w:marTop w:val="0"/>
          <w:marBottom w:val="0"/>
          <w:divBdr>
            <w:top w:val="none" w:sz="0" w:space="0" w:color="auto"/>
            <w:left w:val="none" w:sz="0" w:space="0" w:color="auto"/>
            <w:bottom w:val="none" w:sz="0" w:space="0" w:color="auto"/>
            <w:right w:val="none" w:sz="0" w:space="0" w:color="auto"/>
          </w:divBdr>
          <w:divsChild>
            <w:div w:id="395278938">
              <w:marLeft w:val="-420"/>
              <w:marRight w:val="-420"/>
              <w:marTop w:val="0"/>
              <w:marBottom w:val="0"/>
              <w:divBdr>
                <w:top w:val="none" w:sz="0" w:space="0" w:color="auto"/>
                <w:left w:val="none" w:sz="0" w:space="0" w:color="auto"/>
                <w:bottom w:val="none" w:sz="0" w:space="0" w:color="auto"/>
                <w:right w:val="none" w:sz="0" w:space="0" w:color="auto"/>
              </w:divBdr>
              <w:divsChild>
                <w:div w:id="3749082">
                  <w:marLeft w:val="0"/>
                  <w:marRight w:val="0"/>
                  <w:marTop w:val="420"/>
                  <w:marBottom w:val="420"/>
                  <w:divBdr>
                    <w:top w:val="none" w:sz="0" w:space="0" w:color="auto"/>
                    <w:left w:val="none" w:sz="0" w:space="0" w:color="auto"/>
                    <w:bottom w:val="none" w:sz="0" w:space="0" w:color="auto"/>
                    <w:right w:val="none" w:sz="0" w:space="0" w:color="auto"/>
                  </w:divBdr>
                  <w:divsChild>
                    <w:div w:id="18656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9279">
          <w:marLeft w:val="0"/>
          <w:marRight w:val="0"/>
          <w:marTop w:val="0"/>
          <w:marBottom w:val="0"/>
          <w:divBdr>
            <w:top w:val="none" w:sz="0" w:space="0" w:color="auto"/>
            <w:left w:val="none" w:sz="0" w:space="0" w:color="auto"/>
            <w:bottom w:val="none" w:sz="0" w:space="0" w:color="auto"/>
            <w:right w:val="none" w:sz="0" w:space="0" w:color="auto"/>
          </w:divBdr>
          <w:divsChild>
            <w:div w:id="2035961027">
              <w:marLeft w:val="-420"/>
              <w:marRight w:val="-420"/>
              <w:marTop w:val="0"/>
              <w:marBottom w:val="0"/>
              <w:divBdr>
                <w:top w:val="none" w:sz="0" w:space="0" w:color="auto"/>
                <w:left w:val="none" w:sz="0" w:space="0" w:color="auto"/>
                <w:bottom w:val="none" w:sz="0" w:space="0" w:color="auto"/>
                <w:right w:val="none" w:sz="0" w:space="0" w:color="auto"/>
              </w:divBdr>
              <w:divsChild>
                <w:div w:id="1798916841">
                  <w:marLeft w:val="0"/>
                  <w:marRight w:val="0"/>
                  <w:marTop w:val="420"/>
                  <w:marBottom w:val="420"/>
                  <w:divBdr>
                    <w:top w:val="none" w:sz="0" w:space="0" w:color="auto"/>
                    <w:left w:val="none" w:sz="0" w:space="0" w:color="auto"/>
                    <w:bottom w:val="none" w:sz="0" w:space="0" w:color="auto"/>
                    <w:right w:val="none" w:sz="0" w:space="0" w:color="auto"/>
                  </w:divBdr>
                  <w:divsChild>
                    <w:div w:id="1541438385">
                      <w:marLeft w:val="0"/>
                      <w:marRight w:val="0"/>
                      <w:marTop w:val="0"/>
                      <w:marBottom w:val="0"/>
                      <w:divBdr>
                        <w:top w:val="none" w:sz="0" w:space="0" w:color="auto"/>
                        <w:left w:val="none" w:sz="0" w:space="0" w:color="auto"/>
                        <w:bottom w:val="none" w:sz="0" w:space="0" w:color="auto"/>
                        <w:right w:val="none" w:sz="0" w:space="0" w:color="auto"/>
                      </w:divBdr>
                      <w:divsChild>
                        <w:div w:id="19542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2801">
          <w:marLeft w:val="0"/>
          <w:marRight w:val="0"/>
          <w:marTop w:val="0"/>
          <w:marBottom w:val="0"/>
          <w:divBdr>
            <w:top w:val="none" w:sz="0" w:space="0" w:color="auto"/>
            <w:left w:val="none" w:sz="0" w:space="0" w:color="auto"/>
            <w:bottom w:val="none" w:sz="0" w:space="0" w:color="auto"/>
            <w:right w:val="none" w:sz="0" w:space="0" w:color="auto"/>
          </w:divBdr>
          <w:divsChild>
            <w:div w:id="425997532">
              <w:marLeft w:val="-420"/>
              <w:marRight w:val="-420"/>
              <w:marTop w:val="0"/>
              <w:marBottom w:val="0"/>
              <w:divBdr>
                <w:top w:val="none" w:sz="0" w:space="0" w:color="auto"/>
                <w:left w:val="none" w:sz="0" w:space="0" w:color="auto"/>
                <w:bottom w:val="none" w:sz="0" w:space="0" w:color="auto"/>
                <w:right w:val="none" w:sz="0" w:space="0" w:color="auto"/>
              </w:divBdr>
              <w:divsChild>
                <w:div w:id="1937052610">
                  <w:marLeft w:val="0"/>
                  <w:marRight w:val="0"/>
                  <w:marTop w:val="420"/>
                  <w:marBottom w:val="420"/>
                  <w:divBdr>
                    <w:top w:val="none" w:sz="0" w:space="0" w:color="auto"/>
                    <w:left w:val="none" w:sz="0" w:space="0" w:color="auto"/>
                    <w:bottom w:val="none" w:sz="0" w:space="0" w:color="auto"/>
                    <w:right w:val="none" w:sz="0" w:space="0" w:color="auto"/>
                  </w:divBdr>
                  <w:divsChild>
                    <w:div w:id="2100373126">
                      <w:marLeft w:val="0"/>
                      <w:marRight w:val="0"/>
                      <w:marTop w:val="0"/>
                      <w:marBottom w:val="0"/>
                      <w:divBdr>
                        <w:top w:val="none" w:sz="0" w:space="0" w:color="auto"/>
                        <w:left w:val="none" w:sz="0" w:space="0" w:color="auto"/>
                        <w:bottom w:val="none" w:sz="0" w:space="0" w:color="auto"/>
                        <w:right w:val="none" w:sz="0" w:space="0" w:color="auto"/>
                      </w:divBdr>
                      <w:divsChild>
                        <w:div w:id="15768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2887">
          <w:marLeft w:val="0"/>
          <w:marRight w:val="0"/>
          <w:marTop w:val="0"/>
          <w:marBottom w:val="0"/>
          <w:divBdr>
            <w:top w:val="none" w:sz="0" w:space="0" w:color="auto"/>
            <w:left w:val="none" w:sz="0" w:space="0" w:color="auto"/>
            <w:bottom w:val="none" w:sz="0" w:space="0" w:color="auto"/>
            <w:right w:val="none" w:sz="0" w:space="0" w:color="auto"/>
          </w:divBdr>
          <w:divsChild>
            <w:div w:id="483008330">
              <w:marLeft w:val="-420"/>
              <w:marRight w:val="-420"/>
              <w:marTop w:val="0"/>
              <w:marBottom w:val="0"/>
              <w:divBdr>
                <w:top w:val="none" w:sz="0" w:space="0" w:color="auto"/>
                <w:left w:val="none" w:sz="0" w:space="0" w:color="auto"/>
                <w:bottom w:val="none" w:sz="0" w:space="0" w:color="auto"/>
                <w:right w:val="none" w:sz="0" w:space="0" w:color="auto"/>
              </w:divBdr>
              <w:divsChild>
                <w:div w:id="658265648">
                  <w:marLeft w:val="0"/>
                  <w:marRight w:val="0"/>
                  <w:marTop w:val="420"/>
                  <w:marBottom w:val="420"/>
                  <w:divBdr>
                    <w:top w:val="none" w:sz="0" w:space="0" w:color="auto"/>
                    <w:left w:val="none" w:sz="0" w:space="0" w:color="auto"/>
                    <w:bottom w:val="none" w:sz="0" w:space="0" w:color="auto"/>
                    <w:right w:val="none" w:sz="0" w:space="0" w:color="auto"/>
                  </w:divBdr>
                  <w:divsChild>
                    <w:div w:id="1457870898">
                      <w:marLeft w:val="0"/>
                      <w:marRight w:val="0"/>
                      <w:marTop w:val="0"/>
                      <w:marBottom w:val="0"/>
                      <w:divBdr>
                        <w:top w:val="none" w:sz="0" w:space="0" w:color="auto"/>
                        <w:left w:val="none" w:sz="0" w:space="0" w:color="auto"/>
                        <w:bottom w:val="none" w:sz="0" w:space="0" w:color="auto"/>
                        <w:right w:val="none" w:sz="0" w:space="0" w:color="auto"/>
                      </w:divBdr>
                      <w:divsChild>
                        <w:div w:id="2314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4502">
          <w:marLeft w:val="0"/>
          <w:marRight w:val="0"/>
          <w:marTop w:val="0"/>
          <w:marBottom w:val="0"/>
          <w:divBdr>
            <w:top w:val="none" w:sz="0" w:space="0" w:color="auto"/>
            <w:left w:val="none" w:sz="0" w:space="0" w:color="auto"/>
            <w:bottom w:val="none" w:sz="0" w:space="0" w:color="auto"/>
            <w:right w:val="none" w:sz="0" w:space="0" w:color="auto"/>
          </w:divBdr>
          <w:divsChild>
            <w:div w:id="98568315">
              <w:marLeft w:val="-420"/>
              <w:marRight w:val="-420"/>
              <w:marTop w:val="0"/>
              <w:marBottom w:val="0"/>
              <w:divBdr>
                <w:top w:val="none" w:sz="0" w:space="0" w:color="auto"/>
                <w:left w:val="none" w:sz="0" w:space="0" w:color="auto"/>
                <w:bottom w:val="none" w:sz="0" w:space="0" w:color="auto"/>
                <w:right w:val="none" w:sz="0" w:space="0" w:color="auto"/>
              </w:divBdr>
              <w:divsChild>
                <w:div w:id="96800042">
                  <w:marLeft w:val="0"/>
                  <w:marRight w:val="0"/>
                  <w:marTop w:val="420"/>
                  <w:marBottom w:val="420"/>
                  <w:divBdr>
                    <w:top w:val="none" w:sz="0" w:space="0" w:color="auto"/>
                    <w:left w:val="none" w:sz="0" w:space="0" w:color="auto"/>
                    <w:bottom w:val="none" w:sz="0" w:space="0" w:color="auto"/>
                    <w:right w:val="none" w:sz="0" w:space="0" w:color="auto"/>
                  </w:divBdr>
                  <w:divsChild>
                    <w:div w:id="5817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81344">
          <w:marLeft w:val="0"/>
          <w:marRight w:val="0"/>
          <w:marTop w:val="0"/>
          <w:marBottom w:val="0"/>
          <w:divBdr>
            <w:top w:val="none" w:sz="0" w:space="0" w:color="auto"/>
            <w:left w:val="none" w:sz="0" w:space="0" w:color="auto"/>
            <w:bottom w:val="none" w:sz="0" w:space="0" w:color="auto"/>
            <w:right w:val="none" w:sz="0" w:space="0" w:color="auto"/>
          </w:divBdr>
          <w:divsChild>
            <w:div w:id="430663334">
              <w:marLeft w:val="-420"/>
              <w:marRight w:val="-420"/>
              <w:marTop w:val="0"/>
              <w:marBottom w:val="0"/>
              <w:divBdr>
                <w:top w:val="none" w:sz="0" w:space="0" w:color="auto"/>
                <w:left w:val="none" w:sz="0" w:space="0" w:color="auto"/>
                <w:bottom w:val="none" w:sz="0" w:space="0" w:color="auto"/>
                <w:right w:val="none" w:sz="0" w:space="0" w:color="auto"/>
              </w:divBdr>
              <w:divsChild>
                <w:div w:id="1370572288">
                  <w:marLeft w:val="0"/>
                  <w:marRight w:val="0"/>
                  <w:marTop w:val="420"/>
                  <w:marBottom w:val="420"/>
                  <w:divBdr>
                    <w:top w:val="none" w:sz="0" w:space="0" w:color="auto"/>
                    <w:left w:val="none" w:sz="0" w:space="0" w:color="auto"/>
                    <w:bottom w:val="none" w:sz="0" w:space="0" w:color="auto"/>
                    <w:right w:val="none" w:sz="0" w:space="0" w:color="auto"/>
                  </w:divBdr>
                  <w:divsChild>
                    <w:div w:id="357977069">
                      <w:marLeft w:val="0"/>
                      <w:marRight w:val="0"/>
                      <w:marTop w:val="0"/>
                      <w:marBottom w:val="0"/>
                      <w:divBdr>
                        <w:top w:val="none" w:sz="0" w:space="0" w:color="auto"/>
                        <w:left w:val="none" w:sz="0" w:space="0" w:color="auto"/>
                        <w:bottom w:val="none" w:sz="0" w:space="0" w:color="auto"/>
                        <w:right w:val="none" w:sz="0" w:space="0" w:color="auto"/>
                      </w:divBdr>
                      <w:divsChild>
                        <w:div w:id="60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50257">
          <w:marLeft w:val="0"/>
          <w:marRight w:val="0"/>
          <w:marTop w:val="0"/>
          <w:marBottom w:val="0"/>
          <w:divBdr>
            <w:top w:val="none" w:sz="0" w:space="0" w:color="auto"/>
            <w:left w:val="none" w:sz="0" w:space="0" w:color="auto"/>
            <w:bottom w:val="none" w:sz="0" w:space="0" w:color="auto"/>
            <w:right w:val="none" w:sz="0" w:space="0" w:color="auto"/>
          </w:divBdr>
          <w:divsChild>
            <w:div w:id="822550840">
              <w:marLeft w:val="-420"/>
              <w:marRight w:val="-420"/>
              <w:marTop w:val="0"/>
              <w:marBottom w:val="0"/>
              <w:divBdr>
                <w:top w:val="none" w:sz="0" w:space="0" w:color="auto"/>
                <w:left w:val="none" w:sz="0" w:space="0" w:color="auto"/>
                <w:bottom w:val="none" w:sz="0" w:space="0" w:color="auto"/>
                <w:right w:val="none" w:sz="0" w:space="0" w:color="auto"/>
              </w:divBdr>
              <w:divsChild>
                <w:div w:id="2026205924">
                  <w:marLeft w:val="0"/>
                  <w:marRight w:val="0"/>
                  <w:marTop w:val="420"/>
                  <w:marBottom w:val="420"/>
                  <w:divBdr>
                    <w:top w:val="none" w:sz="0" w:space="0" w:color="auto"/>
                    <w:left w:val="none" w:sz="0" w:space="0" w:color="auto"/>
                    <w:bottom w:val="none" w:sz="0" w:space="0" w:color="auto"/>
                    <w:right w:val="none" w:sz="0" w:space="0" w:color="auto"/>
                  </w:divBdr>
                  <w:divsChild>
                    <w:div w:id="1125008065">
                      <w:marLeft w:val="0"/>
                      <w:marRight w:val="0"/>
                      <w:marTop w:val="0"/>
                      <w:marBottom w:val="0"/>
                      <w:divBdr>
                        <w:top w:val="none" w:sz="0" w:space="0" w:color="auto"/>
                        <w:left w:val="none" w:sz="0" w:space="0" w:color="auto"/>
                        <w:bottom w:val="none" w:sz="0" w:space="0" w:color="auto"/>
                        <w:right w:val="none" w:sz="0" w:space="0" w:color="auto"/>
                      </w:divBdr>
                      <w:divsChild>
                        <w:div w:id="10583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68184">
          <w:marLeft w:val="0"/>
          <w:marRight w:val="0"/>
          <w:marTop w:val="0"/>
          <w:marBottom w:val="0"/>
          <w:divBdr>
            <w:top w:val="none" w:sz="0" w:space="0" w:color="auto"/>
            <w:left w:val="none" w:sz="0" w:space="0" w:color="auto"/>
            <w:bottom w:val="none" w:sz="0" w:space="0" w:color="auto"/>
            <w:right w:val="none" w:sz="0" w:space="0" w:color="auto"/>
          </w:divBdr>
          <w:divsChild>
            <w:div w:id="2086682847">
              <w:marLeft w:val="-420"/>
              <w:marRight w:val="-420"/>
              <w:marTop w:val="0"/>
              <w:marBottom w:val="0"/>
              <w:divBdr>
                <w:top w:val="none" w:sz="0" w:space="0" w:color="auto"/>
                <w:left w:val="none" w:sz="0" w:space="0" w:color="auto"/>
                <w:bottom w:val="none" w:sz="0" w:space="0" w:color="auto"/>
                <w:right w:val="none" w:sz="0" w:space="0" w:color="auto"/>
              </w:divBdr>
              <w:divsChild>
                <w:div w:id="1862284535">
                  <w:marLeft w:val="0"/>
                  <w:marRight w:val="0"/>
                  <w:marTop w:val="420"/>
                  <w:marBottom w:val="420"/>
                  <w:divBdr>
                    <w:top w:val="none" w:sz="0" w:space="0" w:color="auto"/>
                    <w:left w:val="none" w:sz="0" w:space="0" w:color="auto"/>
                    <w:bottom w:val="none" w:sz="0" w:space="0" w:color="auto"/>
                    <w:right w:val="none" w:sz="0" w:space="0" w:color="auto"/>
                  </w:divBdr>
                  <w:divsChild>
                    <w:div w:id="1690911928">
                      <w:marLeft w:val="0"/>
                      <w:marRight w:val="0"/>
                      <w:marTop w:val="0"/>
                      <w:marBottom w:val="0"/>
                      <w:divBdr>
                        <w:top w:val="none" w:sz="0" w:space="0" w:color="auto"/>
                        <w:left w:val="none" w:sz="0" w:space="0" w:color="auto"/>
                        <w:bottom w:val="none" w:sz="0" w:space="0" w:color="auto"/>
                        <w:right w:val="none" w:sz="0" w:space="0" w:color="auto"/>
                      </w:divBdr>
                      <w:divsChild>
                        <w:div w:id="14502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3048">
          <w:marLeft w:val="0"/>
          <w:marRight w:val="0"/>
          <w:marTop w:val="0"/>
          <w:marBottom w:val="0"/>
          <w:divBdr>
            <w:top w:val="none" w:sz="0" w:space="0" w:color="auto"/>
            <w:left w:val="none" w:sz="0" w:space="0" w:color="auto"/>
            <w:bottom w:val="none" w:sz="0" w:space="0" w:color="auto"/>
            <w:right w:val="none" w:sz="0" w:space="0" w:color="auto"/>
          </w:divBdr>
          <w:divsChild>
            <w:div w:id="1352024646">
              <w:marLeft w:val="-420"/>
              <w:marRight w:val="-420"/>
              <w:marTop w:val="0"/>
              <w:marBottom w:val="0"/>
              <w:divBdr>
                <w:top w:val="none" w:sz="0" w:space="0" w:color="auto"/>
                <w:left w:val="none" w:sz="0" w:space="0" w:color="auto"/>
                <w:bottom w:val="none" w:sz="0" w:space="0" w:color="auto"/>
                <w:right w:val="none" w:sz="0" w:space="0" w:color="auto"/>
              </w:divBdr>
              <w:divsChild>
                <w:div w:id="1512063303">
                  <w:marLeft w:val="0"/>
                  <w:marRight w:val="0"/>
                  <w:marTop w:val="420"/>
                  <w:marBottom w:val="420"/>
                  <w:divBdr>
                    <w:top w:val="none" w:sz="0" w:space="0" w:color="auto"/>
                    <w:left w:val="none" w:sz="0" w:space="0" w:color="auto"/>
                    <w:bottom w:val="none" w:sz="0" w:space="0" w:color="auto"/>
                    <w:right w:val="none" w:sz="0" w:space="0" w:color="auto"/>
                  </w:divBdr>
                  <w:divsChild>
                    <w:div w:id="10368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049">
          <w:marLeft w:val="0"/>
          <w:marRight w:val="0"/>
          <w:marTop w:val="0"/>
          <w:marBottom w:val="0"/>
          <w:divBdr>
            <w:top w:val="none" w:sz="0" w:space="0" w:color="auto"/>
            <w:left w:val="none" w:sz="0" w:space="0" w:color="auto"/>
            <w:bottom w:val="none" w:sz="0" w:space="0" w:color="auto"/>
            <w:right w:val="none" w:sz="0" w:space="0" w:color="auto"/>
          </w:divBdr>
          <w:divsChild>
            <w:div w:id="21518093">
              <w:marLeft w:val="-420"/>
              <w:marRight w:val="-420"/>
              <w:marTop w:val="0"/>
              <w:marBottom w:val="0"/>
              <w:divBdr>
                <w:top w:val="none" w:sz="0" w:space="0" w:color="auto"/>
                <w:left w:val="none" w:sz="0" w:space="0" w:color="auto"/>
                <w:bottom w:val="none" w:sz="0" w:space="0" w:color="auto"/>
                <w:right w:val="none" w:sz="0" w:space="0" w:color="auto"/>
              </w:divBdr>
              <w:divsChild>
                <w:div w:id="856697852">
                  <w:marLeft w:val="0"/>
                  <w:marRight w:val="0"/>
                  <w:marTop w:val="420"/>
                  <w:marBottom w:val="420"/>
                  <w:divBdr>
                    <w:top w:val="none" w:sz="0" w:space="0" w:color="auto"/>
                    <w:left w:val="none" w:sz="0" w:space="0" w:color="auto"/>
                    <w:bottom w:val="none" w:sz="0" w:space="0" w:color="auto"/>
                    <w:right w:val="none" w:sz="0" w:space="0" w:color="auto"/>
                  </w:divBdr>
                  <w:divsChild>
                    <w:div w:id="278220346">
                      <w:marLeft w:val="0"/>
                      <w:marRight w:val="0"/>
                      <w:marTop w:val="0"/>
                      <w:marBottom w:val="0"/>
                      <w:divBdr>
                        <w:top w:val="none" w:sz="0" w:space="0" w:color="auto"/>
                        <w:left w:val="none" w:sz="0" w:space="0" w:color="auto"/>
                        <w:bottom w:val="none" w:sz="0" w:space="0" w:color="auto"/>
                        <w:right w:val="none" w:sz="0" w:space="0" w:color="auto"/>
                      </w:divBdr>
                      <w:divsChild>
                        <w:div w:id="20162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19760">
          <w:marLeft w:val="0"/>
          <w:marRight w:val="0"/>
          <w:marTop w:val="0"/>
          <w:marBottom w:val="0"/>
          <w:divBdr>
            <w:top w:val="none" w:sz="0" w:space="0" w:color="auto"/>
            <w:left w:val="none" w:sz="0" w:space="0" w:color="auto"/>
            <w:bottom w:val="none" w:sz="0" w:space="0" w:color="auto"/>
            <w:right w:val="none" w:sz="0" w:space="0" w:color="auto"/>
          </w:divBdr>
          <w:divsChild>
            <w:div w:id="1722443360">
              <w:marLeft w:val="-420"/>
              <w:marRight w:val="-420"/>
              <w:marTop w:val="0"/>
              <w:marBottom w:val="0"/>
              <w:divBdr>
                <w:top w:val="none" w:sz="0" w:space="0" w:color="auto"/>
                <w:left w:val="none" w:sz="0" w:space="0" w:color="auto"/>
                <w:bottom w:val="none" w:sz="0" w:space="0" w:color="auto"/>
                <w:right w:val="none" w:sz="0" w:space="0" w:color="auto"/>
              </w:divBdr>
              <w:divsChild>
                <w:div w:id="1046565730">
                  <w:marLeft w:val="0"/>
                  <w:marRight w:val="0"/>
                  <w:marTop w:val="420"/>
                  <w:marBottom w:val="420"/>
                  <w:divBdr>
                    <w:top w:val="none" w:sz="0" w:space="0" w:color="auto"/>
                    <w:left w:val="none" w:sz="0" w:space="0" w:color="auto"/>
                    <w:bottom w:val="none" w:sz="0" w:space="0" w:color="auto"/>
                    <w:right w:val="none" w:sz="0" w:space="0" w:color="auto"/>
                  </w:divBdr>
                  <w:divsChild>
                    <w:div w:id="17183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6171">
          <w:marLeft w:val="0"/>
          <w:marRight w:val="0"/>
          <w:marTop w:val="0"/>
          <w:marBottom w:val="0"/>
          <w:divBdr>
            <w:top w:val="none" w:sz="0" w:space="0" w:color="auto"/>
            <w:left w:val="none" w:sz="0" w:space="0" w:color="auto"/>
            <w:bottom w:val="none" w:sz="0" w:space="0" w:color="auto"/>
            <w:right w:val="none" w:sz="0" w:space="0" w:color="auto"/>
          </w:divBdr>
          <w:divsChild>
            <w:div w:id="385646586">
              <w:marLeft w:val="-420"/>
              <w:marRight w:val="-420"/>
              <w:marTop w:val="0"/>
              <w:marBottom w:val="0"/>
              <w:divBdr>
                <w:top w:val="none" w:sz="0" w:space="0" w:color="auto"/>
                <w:left w:val="none" w:sz="0" w:space="0" w:color="auto"/>
                <w:bottom w:val="none" w:sz="0" w:space="0" w:color="auto"/>
                <w:right w:val="none" w:sz="0" w:space="0" w:color="auto"/>
              </w:divBdr>
              <w:divsChild>
                <w:div w:id="82847727">
                  <w:marLeft w:val="0"/>
                  <w:marRight w:val="0"/>
                  <w:marTop w:val="420"/>
                  <w:marBottom w:val="420"/>
                  <w:divBdr>
                    <w:top w:val="none" w:sz="0" w:space="0" w:color="auto"/>
                    <w:left w:val="none" w:sz="0" w:space="0" w:color="auto"/>
                    <w:bottom w:val="none" w:sz="0" w:space="0" w:color="auto"/>
                    <w:right w:val="none" w:sz="0" w:space="0" w:color="auto"/>
                  </w:divBdr>
                  <w:divsChild>
                    <w:div w:id="720862267">
                      <w:marLeft w:val="0"/>
                      <w:marRight w:val="0"/>
                      <w:marTop w:val="0"/>
                      <w:marBottom w:val="0"/>
                      <w:divBdr>
                        <w:top w:val="none" w:sz="0" w:space="0" w:color="auto"/>
                        <w:left w:val="none" w:sz="0" w:space="0" w:color="auto"/>
                        <w:bottom w:val="none" w:sz="0" w:space="0" w:color="auto"/>
                        <w:right w:val="none" w:sz="0" w:space="0" w:color="auto"/>
                      </w:divBdr>
                      <w:divsChild>
                        <w:div w:id="20092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46977">
          <w:marLeft w:val="0"/>
          <w:marRight w:val="0"/>
          <w:marTop w:val="0"/>
          <w:marBottom w:val="0"/>
          <w:divBdr>
            <w:top w:val="none" w:sz="0" w:space="0" w:color="auto"/>
            <w:left w:val="none" w:sz="0" w:space="0" w:color="auto"/>
            <w:bottom w:val="none" w:sz="0" w:space="0" w:color="auto"/>
            <w:right w:val="none" w:sz="0" w:space="0" w:color="auto"/>
          </w:divBdr>
          <w:divsChild>
            <w:div w:id="157158335">
              <w:marLeft w:val="-420"/>
              <w:marRight w:val="-420"/>
              <w:marTop w:val="0"/>
              <w:marBottom w:val="0"/>
              <w:divBdr>
                <w:top w:val="none" w:sz="0" w:space="0" w:color="auto"/>
                <w:left w:val="none" w:sz="0" w:space="0" w:color="auto"/>
                <w:bottom w:val="none" w:sz="0" w:space="0" w:color="auto"/>
                <w:right w:val="none" w:sz="0" w:space="0" w:color="auto"/>
              </w:divBdr>
              <w:divsChild>
                <w:div w:id="1375082288">
                  <w:marLeft w:val="0"/>
                  <w:marRight w:val="0"/>
                  <w:marTop w:val="420"/>
                  <w:marBottom w:val="420"/>
                  <w:divBdr>
                    <w:top w:val="none" w:sz="0" w:space="0" w:color="auto"/>
                    <w:left w:val="none" w:sz="0" w:space="0" w:color="auto"/>
                    <w:bottom w:val="none" w:sz="0" w:space="0" w:color="auto"/>
                    <w:right w:val="none" w:sz="0" w:space="0" w:color="auto"/>
                  </w:divBdr>
                  <w:divsChild>
                    <w:div w:id="15880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144">
          <w:marLeft w:val="0"/>
          <w:marRight w:val="0"/>
          <w:marTop w:val="0"/>
          <w:marBottom w:val="0"/>
          <w:divBdr>
            <w:top w:val="none" w:sz="0" w:space="0" w:color="auto"/>
            <w:left w:val="none" w:sz="0" w:space="0" w:color="auto"/>
            <w:bottom w:val="none" w:sz="0" w:space="0" w:color="auto"/>
            <w:right w:val="none" w:sz="0" w:space="0" w:color="auto"/>
          </w:divBdr>
          <w:divsChild>
            <w:div w:id="1946887327">
              <w:marLeft w:val="-420"/>
              <w:marRight w:val="-420"/>
              <w:marTop w:val="0"/>
              <w:marBottom w:val="0"/>
              <w:divBdr>
                <w:top w:val="none" w:sz="0" w:space="0" w:color="auto"/>
                <w:left w:val="none" w:sz="0" w:space="0" w:color="auto"/>
                <w:bottom w:val="none" w:sz="0" w:space="0" w:color="auto"/>
                <w:right w:val="none" w:sz="0" w:space="0" w:color="auto"/>
              </w:divBdr>
              <w:divsChild>
                <w:div w:id="2103256380">
                  <w:marLeft w:val="0"/>
                  <w:marRight w:val="0"/>
                  <w:marTop w:val="420"/>
                  <w:marBottom w:val="420"/>
                  <w:divBdr>
                    <w:top w:val="none" w:sz="0" w:space="0" w:color="auto"/>
                    <w:left w:val="none" w:sz="0" w:space="0" w:color="auto"/>
                    <w:bottom w:val="none" w:sz="0" w:space="0" w:color="auto"/>
                    <w:right w:val="none" w:sz="0" w:space="0" w:color="auto"/>
                  </w:divBdr>
                  <w:divsChild>
                    <w:div w:id="1239439396">
                      <w:marLeft w:val="0"/>
                      <w:marRight w:val="0"/>
                      <w:marTop w:val="0"/>
                      <w:marBottom w:val="0"/>
                      <w:divBdr>
                        <w:top w:val="none" w:sz="0" w:space="0" w:color="auto"/>
                        <w:left w:val="none" w:sz="0" w:space="0" w:color="auto"/>
                        <w:bottom w:val="none" w:sz="0" w:space="0" w:color="auto"/>
                        <w:right w:val="none" w:sz="0" w:space="0" w:color="auto"/>
                      </w:divBdr>
                      <w:divsChild>
                        <w:div w:id="13172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28116">
          <w:marLeft w:val="0"/>
          <w:marRight w:val="0"/>
          <w:marTop w:val="0"/>
          <w:marBottom w:val="0"/>
          <w:divBdr>
            <w:top w:val="none" w:sz="0" w:space="0" w:color="auto"/>
            <w:left w:val="none" w:sz="0" w:space="0" w:color="auto"/>
            <w:bottom w:val="none" w:sz="0" w:space="0" w:color="auto"/>
            <w:right w:val="none" w:sz="0" w:space="0" w:color="auto"/>
          </w:divBdr>
          <w:divsChild>
            <w:div w:id="762527405">
              <w:marLeft w:val="-420"/>
              <w:marRight w:val="-420"/>
              <w:marTop w:val="0"/>
              <w:marBottom w:val="0"/>
              <w:divBdr>
                <w:top w:val="none" w:sz="0" w:space="0" w:color="auto"/>
                <w:left w:val="none" w:sz="0" w:space="0" w:color="auto"/>
                <w:bottom w:val="none" w:sz="0" w:space="0" w:color="auto"/>
                <w:right w:val="none" w:sz="0" w:space="0" w:color="auto"/>
              </w:divBdr>
              <w:divsChild>
                <w:div w:id="1935820346">
                  <w:marLeft w:val="0"/>
                  <w:marRight w:val="0"/>
                  <w:marTop w:val="420"/>
                  <w:marBottom w:val="420"/>
                  <w:divBdr>
                    <w:top w:val="none" w:sz="0" w:space="0" w:color="auto"/>
                    <w:left w:val="none" w:sz="0" w:space="0" w:color="auto"/>
                    <w:bottom w:val="none" w:sz="0" w:space="0" w:color="auto"/>
                    <w:right w:val="none" w:sz="0" w:space="0" w:color="auto"/>
                  </w:divBdr>
                  <w:divsChild>
                    <w:div w:id="424152395">
                      <w:marLeft w:val="0"/>
                      <w:marRight w:val="0"/>
                      <w:marTop w:val="0"/>
                      <w:marBottom w:val="0"/>
                      <w:divBdr>
                        <w:top w:val="none" w:sz="0" w:space="0" w:color="auto"/>
                        <w:left w:val="none" w:sz="0" w:space="0" w:color="auto"/>
                        <w:bottom w:val="none" w:sz="0" w:space="0" w:color="auto"/>
                        <w:right w:val="none" w:sz="0" w:space="0" w:color="auto"/>
                      </w:divBdr>
                      <w:divsChild>
                        <w:div w:id="18746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3491">
          <w:marLeft w:val="0"/>
          <w:marRight w:val="0"/>
          <w:marTop w:val="0"/>
          <w:marBottom w:val="0"/>
          <w:divBdr>
            <w:top w:val="none" w:sz="0" w:space="0" w:color="auto"/>
            <w:left w:val="none" w:sz="0" w:space="0" w:color="auto"/>
            <w:bottom w:val="none" w:sz="0" w:space="0" w:color="auto"/>
            <w:right w:val="none" w:sz="0" w:space="0" w:color="auto"/>
          </w:divBdr>
          <w:divsChild>
            <w:div w:id="1147623500">
              <w:marLeft w:val="-420"/>
              <w:marRight w:val="-420"/>
              <w:marTop w:val="0"/>
              <w:marBottom w:val="0"/>
              <w:divBdr>
                <w:top w:val="none" w:sz="0" w:space="0" w:color="auto"/>
                <w:left w:val="none" w:sz="0" w:space="0" w:color="auto"/>
                <w:bottom w:val="none" w:sz="0" w:space="0" w:color="auto"/>
                <w:right w:val="none" w:sz="0" w:space="0" w:color="auto"/>
              </w:divBdr>
              <w:divsChild>
                <w:div w:id="689573083">
                  <w:marLeft w:val="0"/>
                  <w:marRight w:val="0"/>
                  <w:marTop w:val="420"/>
                  <w:marBottom w:val="420"/>
                  <w:divBdr>
                    <w:top w:val="none" w:sz="0" w:space="0" w:color="auto"/>
                    <w:left w:val="none" w:sz="0" w:space="0" w:color="auto"/>
                    <w:bottom w:val="none" w:sz="0" w:space="0" w:color="auto"/>
                    <w:right w:val="none" w:sz="0" w:space="0" w:color="auto"/>
                  </w:divBdr>
                  <w:divsChild>
                    <w:div w:id="187528925">
                      <w:marLeft w:val="0"/>
                      <w:marRight w:val="0"/>
                      <w:marTop w:val="0"/>
                      <w:marBottom w:val="0"/>
                      <w:divBdr>
                        <w:top w:val="none" w:sz="0" w:space="0" w:color="auto"/>
                        <w:left w:val="none" w:sz="0" w:space="0" w:color="auto"/>
                        <w:bottom w:val="none" w:sz="0" w:space="0" w:color="auto"/>
                        <w:right w:val="none" w:sz="0" w:space="0" w:color="auto"/>
                      </w:divBdr>
                      <w:divsChild>
                        <w:div w:id="14401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571800">
          <w:marLeft w:val="0"/>
          <w:marRight w:val="0"/>
          <w:marTop w:val="0"/>
          <w:marBottom w:val="0"/>
          <w:divBdr>
            <w:top w:val="none" w:sz="0" w:space="0" w:color="auto"/>
            <w:left w:val="none" w:sz="0" w:space="0" w:color="auto"/>
            <w:bottom w:val="none" w:sz="0" w:space="0" w:color="auto"/>
            <w:right w:val="none" w:sz="0" w:space="0" w:color="auto"/>
          </w:divBdr>
          <w:divsChild>
            <w:div w:id="801113859">
              <w:marLeft w:val="-420"/>
              <w:marRight w:val="-420"/>
              <w:marTop w:val="0"/>
              <w:marBottom w:val="0"/>
              <w:divBdr>
                <w:top w:val="none" w:sz="0" w:space="0" w:color="auto"/>
                <w:left w:val="none" w:sz="0" w:space="0" w:color="auto"/>
                <w:bottom w:val="none" w:sz="0" w:space="0" w:color="auto"/>
                <w:right w:val="none" w:sz="0" w:space="0" w:color="auto"/>
              </w:divBdr>
              <w:divsChild>
                <w:div w:id="1874614580">
                  <w:marLeft w:val="0"/>
                  <w:marRight w:val="0"/>
                  <w:marTop w:val="420"/>
                  <w:marBottom w:val="420"/>
                  <w:divBdr>
                    <w:top w:val="none" w:sz="0" w:space="0" w:color="auto"/>
                    <w:left w:val="none" w:sz="0" w:space="0" w:color="auto"/>
                    <w:bottom w:val="none" w:sz="0" w:space="0" w:color="auto"/>
                    <w:right w:val="none" w:sz="0" w:space="0" w:color="auto"/>
                  </w:divBdr>
                  <w:divsChild>
                    <w:div w:id="2011174509">
                      <w:marLeft w:val="0"/>
                      <w:marRight w:val="0"/>
                      <w:marTop w:val="0"/>
                      <w:marBottom w:val="0"/>
                      <w:divBdr>
                        <w:top w:val="none" w:sz="0" w:space="0" w:color="auto"/>
                        <w:left w:val="none" w:sz="0" w:space="0" w:color="auto"/>
                        <w:bottom w:val="none" w:sz="0" w:space="0" w:color="auto"/>
                        <w:right w:val="none" w:sz="0" w:space="0" w:color="auto"/>
                      </w:divBdr>
                      <w:divsChild>
                        <w:div w:id="15816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458709">
          <w:marLeft w:val="0"/>
          <w:marRight w:val="0"/>
          <w:marTop w:val="0"/>
          <w:marBottom w:val="0"/>
          <w:divBdr>
            <w:top w:val="none" w:sz="0" w:space="0" w:color="auto"/>
            <w:left w:val="none" w:sz="0" w:space="0" w:color="auto"/>
            <w:bottom w:val="none" w:sz="0" w:space="0" w:color="auto"/>
            <w:right w:val="none" w:sz="0" w:space="0" w:color="auto"/>
          </w:divBdr>
          <w:divsChild>
            <w:div w:id="168253182">
              <w:marLeft w:val="-420"/>
              <w:marRight w:val="-420"/>
              <w:marTop w:val="0"/>
              <w:marBottom w:val="0"/>
              <w:divBdr>
                <w:top w:val="none" w:sz="0" w:space="0" w:color="auto"/>
                <w:left w:val="none" w:sz="0" w:space="0" w:color="auto"/>
                <w:bottom w:val="none" w:sz="0" w:space="0" w:color="auto"/>
                <w:right w:val="none" w:sz="0" w:space="0" w:color="auto"/>
              </w:divBdr>
              <w:divsChild>
                <w:div w:id="1849517133">
                  <w:marLeft w:val="0"/>
                  <w:marRight w:val="0"/>
                  <w:marTop w:val="420"/>
                  <w:marBottom w:val="420"/>
                  <w:divBdr>
                    <w:top w:val="none" w:sz="0" w:space="0" w:color="auto"/>
                    <w:left w:val="none" w:sz="0" w:space="0" w:color="auto"/>
                    <w:bottom w:val="none" w:sz="0" w:space="0" w:color="auto"/>
                    <w:right w:val="none" w:sz="0" w:space="0" w:color="auto"/>
                  </w:divBdr>
                  <w:divsChild>
                    <w:div w:id="1866479392">
                      <w:marLeft w:val="0"/>
                      <w:marRight w:val="0"/>
                      <w:marTop w:val="0"/>
                      <w:marBottom w:val="0"/>
                      <w:divBdr>
                        <w:top w:val="none" w:sz="0" w:space="0" w:color="auto"/>
                        <w:left w:val="none" w:sz="0" w:space="0" w:color="auto"/>
                        <w:bottom w:val="none" w:sz="0" w:space="0" w:color="auto"/>
                        <w:right w:val="none" w:sz="0" w:space="0" w:color="auto"/>
                      </w:divBdr>
                      <w:divsChild>
                        <w:div w:id="2336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6760">
          <w:marLeft w:val="0"/>
          <w:marRight w:val="0"/>
          <w:marTop w:val="0"/>
          <w:marBottom w:val="0"/>
          <w:divBdr>
            <w:top w:val="none" w:sz="0" w:space="0" w:color="auto"/>
            <w:left w:val="none" w:sz="0" w:space="0" w:color="auto"/>
            <w:bottom w:val="none" w:sz="0" w:space="0" w:color="auto"/>
            <w:right w:val="none" w:sz="0" w:space="0" w:color="auto"/>
          </w:divBdr>
          <w:divsChild>
            <w:div w:id="1430543970">
              <w:marLeft w:val="-420"/>
              <w:marRight w:val="-420"/>
              <w:marTop w:val="0"/>
              <w:marBottom w:val="0"/>
              <w:divBdr>
                <w:top w:val="none" w:sz="0" w:space="0" w:color="auto"/>
                <w:left w:val="none" w:sz="0" w:space="0" w:color="auto"/>
                <w:bottom w:val="none" w:sz="0" w:space="0" w:color="auto"/>
                <w:right w:val="none" w:sz="0" w:space="0" w:color="auto"/>
              </w:divBdr>
              <w:divsChild>
                <w:div w:id="1390110749">
                  <w:marLeft w:val="0"/>
                  <w:marRight w:val="0"/>
                  <w:marTop w:val="420"/>
                  <w:marBottom w:val="420"/>
                  <w:divBdr>
                    <w:top w:val="none" w:sz="0" w:space="0" w:color="auto"/>
                    <w:left w:val="none" w:sz="0" w:space="0" w:color="auto"/>
                    <w:bottom w:val="none" w:sz="0" w:space="0" w:color="auto"/>
                    <w:right w:val="none" w:sz="0" w:space="0" w:color="auto"/>
                  </w:divBdr>
                  <w:divsChild>
                    <w:div w:id="5393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234032">
          <w:marLeft w:val="0"/>
          <w:marRight w:val="0"/>
          <w:marTop w:val="0"/>
          <w:marBottom w:val="0"/>
          <w:divBdr>
            <w:top w:val="none" w:sz="0" w:space="0" w:color="auto"/>
            <w:left w:val="none" w:sz="0" w:space="0" w:color="auto"/>
            <w:bottom w:val="none" w:sz="0" w:space="0" w:color="auto"/>
            <w:right w:val="none" w:sz="0" w:space="0" w:color="auto"/>
          </w:divBdr>
          <w:divsChild>
            <w:div w:id="385686415">
              <w:marLeft w:val="-420"/>
              <w:marRight w:val="-420"/>
              <w:marTop w:val="0"/>
              <w:marBottom w:val="0"/>
              <w:divBdr>
                <w:top w:val="none" w:sz="0" w:space="0" w:color="auto"/>
                <w:left w:val="none" w:sz="0" w:space="0" w:color="auto"/>
                <w:bottom w:val="none" w:sz="0" w:space="0" w:color="auto"/>
                <w:right w:val="none" w:sz="0" w:space="0" w:color="auto"/>
              </w:divBdr>
              <w:divsChild>
                <w:div w:id="455488274">
                  <w:marLeft w:val="0"/>
                  <w:marRight w:val="0"/>
                  <w:marTop w:val="0"/>
                  <w:marBottom w:val="0"/>
                  <w:divBdr>
                    <w:top w:val="none" w:sz="0" w:space="0" w:color="auto"/>
                    <w:left w:val="none" w:sz="0" w:space="0" w:color="auto"/>
                    <w:bottom w:val="none" w:sz="0" w:space="0" w:color="auto"/>
                    <w:right w:val="none" w:sz="0" w:space="0" w:color="auto"/>
                  </w:divBdr>
                  <w:divsChild>
                    <w:div w:id="2020158221">
                      <w:marLeft w:val="0"/>
                      <w:marRight w:val="0"/>
                      <w:marTop w:val="0"/>
                      <w:marBottom w:val="0"/>
                      <w:divBdr>
                        <w:top w:val="none" w:sz="0" w:space="0" w:color="auto"/>
                        <w:left w:val="none" w:sz="0" w:space="0" w:color="auto"/>
                        <w:bottom w:val="none" w:sz="0" w:space="0" w:color="auto"/>
                        <w:right w:val="none" w:sz="0" w:space="0" w:color="auto"/>
                      </w:divBdr>
                    </w:div>
                  </w:divsChild>
                </w:div>
                <w:div w:id="579869992">
                  <w:marLeft w:val="0"/>
                  <w:marRight w:val="0"/>
                  <w:marTop w:val="420"/>
                  <w:marBottom w:val="420"/>
                  <w:divBdr>
                    <w:top w:val="none" w:sz="0" w:space="0" w:color="auto"/>
                    <w:left w:val="none" w:sz="0" w:space="0" w:color="auto"/>
                    <w:bottom w:val="none" w:sz="0" w:space="0" w:color="auto"/>
                    <w:right w:val="none" w:sz="0" w:space="0" w:color="auto"/>
                  </w:divBdr>
                  <w:divsChild>
                    <w:div w:id="1890532764">
                      <w:marLeft w:val="0"/>
                      <w:marRight w:val="0"/>
                      <w:marTop w:val="0"/>
                      <w:marBottom w:val="0"/>
                      <w:divBdr>
                        <w:top w:val="none" w:sz="0" w:space="0" w:color="auto"/>
                        <w:left w:val="none" w:sz="0" w:space="0" w:color="auto"/>
                        <w:bottom w:val="none" w:sz="0" w:space="0" w:color="auto"/>
                        <w:right w:val="none" w:sz="0" w:space="0" w:color="auto"/>
                      </w:divBdr>
                      <w:divsChild>
                        <w:div w:id="12641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2020-03-26T13:14:00Z</dcterms:created>
  <dcterms:modified xsi:type="dcterms:W3CDTF">2020-03-26T13:14:00Z</dcterms:modified>
</cp:coreProperties>
</file>